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C1" w:rsidRDefault="006562C1" w:rsidP="006562C1">
      <w:pPr>
        <w:tabs>
          <w:tab w:val="left" w:pos="1455"/>
        </w:tabs>
        <w:ind w:firstLine="284"/>
        <w:jc w:val="center"/>
        <w:rPr>
          <w:b/>
          <w:sz w:val="24"/>
          <w:szCs w:val="24"/>
        </w:rPr>
      </w:pPr>
      <w:r w:rsidRPr="006562C1">
        <w:rPr>
          <w:b/>
          <w:sz w:val="32"/>
          <w:szCs w:val="24"/>
        </w:rPr>
        <w:t>Календарный план воспитательной работы</w:t>
      </w:r>
      <w:r>
        <w:rPr>
          <w:b/>
          <w:sz w:val="24"/>
          <w:szCs w:val="24"/>
        </w:rPr>
        <w:br/>
        <w:t xml:space="preserve">из ОП МБДОУ «Ясли-сад компенсирующего типа № 368 города Донецка» </w:t>
      </w:r>
      <w:proofErr w:type="gramStart"/>
      <w:r>
        <w:rPr>
          <w:b/>
          <w:sz w:val="24"/>
          <w:szCs w:val="24"/>
        </w:rPr>
        <w:t>( п</w:t>
      </w:r>
      <w:proofErr w:type="gramEnd"/>
      <w:r>
        <w:rPr>
          <w:b/>
          <w:sz w:val="24"/>
          <w:szCs w:val="24"/>
        </w:rPr>
        <w:t xml:space="preserve"> 3.8)</w:t>
      </w:r>
    </w:p>
    <w:p w:rsidR="006562C1" w:rsidRDefault="006562C1" w:rsidP="006562C1">
      <w:pPr>
        <w:pStyle w:val="a3"/>
        <w:ind w:left="0"/>
      </w:pPr>
    </w:p>
    <w:p w:rsidR="006562C1" w:rsidRDefault="006562C1" w:rsidP="006562C1">
      <w:pPr>
        <w:pStyle w:val="a3"/>
        <w:ind w:left="0"/>
      </w:pPr>
      <w:r>
        <w:t>Календарный план воспитательной работы объединяет традиции детского сада и</w:t>
      </w:r>
      <w:r>
        <w:rPr>
          <w:spacing w:val="1"/>
        </w:rPr>
        <w:t xml:space="preserve"> </w:t>
      </w:r>
      <w:r>
        <w:t xml:space="preserve">основные государственные и народные </w:t>
      </w:r>
      <w:bookmarkStart w:id="0" w:name="_GoBack"/>
      <w:bookmarkEnd w:id="0"/>
      <w:r>
        <w:t>праздники, памятные даты - указанные в п. 36.4</w:t>
      </w:r>
      <w:r>
        <w:rPr>
          <w:spacing w:val="1"/>
        </w:rPr>
        <w:t xml:space="preserve"> </w:t>
      </w:r>
      <w:r>
        <w:t>ФОП, 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возрастных, физиологических и 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6562C1" w:rsidRDefault="006562C1" w:rsidP="006562C1">
      <w:pPr>
        <w:pStyle w:val="a3"/>
        <w:ind w:left="0"/>
      </w:pPr>
      <w:r>
        <w:t>План является единым для ДОО. Согласно п.36.2 ФОП ДО, ДОО вправе 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 обучающихся. Календарный план воспитательной работы составляется 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августа).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заявленная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воспитания работа применительно к конкретному образовательному периоду</w:t>
      </w:r>
      <w:r>
        <w:rPr>
          <w:spacing w:val="1"/>
        </w:rPr>
        <w:t xml:space="preserve"> </w:t>
      </w:r>
      <w:r>
        <w:t>(году). Формы проведения мероприятий и воспитательных событий отражены в годовом</w:t>
      </w:r>
      <w:r>
        <w:rPr>
          <w:spacing w:val="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ежегодно.</w:t>
      </w:r>
    </w:p>
    <w:p w:rsidR="006562C1" w:rsidRDefault="006562C1" w:rsidP="006562C1">
      <w:pPr>
        <w:pStyle w:val="a3"/>
        <w:ind w:left="0"/>
      </w:pPr>
      <w:r>
        <w:t>Календарный план воспитательной работы строится на основе базовых ценностей и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«Ясли-сад</w:t>
      </w:r>
      <w:r>
        <w:rPr>
          <w:spacing w:val="1"/>
        </w:rPr>
        <w:t xml:space="preserve"> компенсирующего типа </w:t>
      </w:r>
      <w:r>
        <w:t>№</w:t>
      </w:r>
      <w:r>
        <w:rPr>
          <w:spacing w:val="1"/>
        </w:rPr>
        <w:t xml:space="preserve"> 36</w:t>
      </w:r>
      <w:r>
        <w:t>8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Донецка». События и мероприятия проводятся как для всего детского сада,</w:t>
      </w:r>
      <w:r>
        <w:rPr>
          <w:spacing w:val="1"/>
        </w:rPr>
        <w:t xml:space="preserve"> </w:t>
      </w:r>
      <w:r>
        <w:t>так и внутри групп согласно возрастным особенностям и тематическим неделям. Для</w:t>
      </w:r>
      <w:r>
        <w:rPr>
          <w:spacing w:val="1"/>
        </w:rPr>
        <w:t xml:space="preserve"> </w:t>
      </w:r>
      <w:r>
        <w:t>мероприятий внутри группы воспитатель самостоятельно выбирает конкретные 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воспитательных задач.</w:t>
      </w:r>
    </w:p>
    <w:p w:rsidR="006562C1" w:rsidRDefault="006562C1" w:rsidP="006562C1">
      <w:pPr>
        <w:pStyle w:val="a3"/>
        <w:ind w:left="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воспитатель группы может выбрать одно или несколько из предлагаемых мероприятий,</w:t>
      </w:r>
      <w:r>
        <w:rPr>
          <w:spacing w:val="1"/>
        </w:rPr>
        <w:t xml:space="preserve"> </w:t>
      </w:r>
      <w:r>
        <w:t xml:space="preserve">или реализовать свои мероприятия с опорой на направления, ценности воспитания, а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t xml:space="preserve"> с</w:t>
      </w:r>
      <w:r>
        <w:rPr>
          <w:spacing w:val="5"/>
        </w:rPr>
        <w:t xml:space="preserve"> </w:t>
      </w:r>
      <w:r>
        <w:t>учетом задач.</w:t>
      </w:r>
    </w:p>
    <w:p w:rsidR="006562C1" w:rsidRDefault="006562C1" w:rsidP="006562C1">
      <w:pPr>
        <w:pStyle w:val="a3"/>
        <w:ind w:left="0"/>
      </w:pPr>
      <w:r>
        <w:t>События, формы и методы работы по решению воспитательных задач могут быть</w:t>
      </w:r>
      <w:r>
        <w:rPr>
          <w:spacing w:val="1"/>
        </w:rPr>
        <w:t xml:space="preserve"> </w:t>
      </w:r>
      <w:r>
        <w:t>интегративными.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поступками, переживаемых эмоций, чувств, что формирует воспитательные ценности и их</w:t>
      </w:r>
      <w:r>
        <w:rPr>
          <w:spacing w:val="-57"/>
        </w:rPr>
        <w:t xml:space="preserve"> </w:t>
      </w:r>
      <w:r>
        <w:t>проявление в</w:t>
      </w:r>
      <w:r>
        <w:rPr>
          <w:spacing w:val="-2"/>
        </w:rPr>
        <w:t xml:space="preserve"> </w:t>
      </w:r>
      <w:r>
        <w:t>его ежедневном</w:t>
      </w:r>
      <w:r>
        <w:rPr>
          <w:spacing w:val="-1"/>
        </w:rPr>
        <w:t xml:space="preserve"> </w:t>
      </w:r>
      <w:r>
        <w:t>поведении.</w:t>
      </w:r>
    </w:p>
    <w:p w:rsidR="006562C1" w:rsidRDefault="006562C1" w:rsidP="006562C1">
      <w:pPr>
        <w:pStyle w:val="a3"/>
        <w:ind w:left="0" w:firstLine="0"/>
      </w:pPr>
    </w:p>
    <w:p w:rsidR="006562C1" w:rsidRDefault="006562C1" w:rsidP="006562C1">
      <w:pPr>
        <w:tabs>
          <w:tab w:val="left" w:pos="1455"/>
        </w:tabs>
        <w:jc w:val="center"/>
        <w:rPr>
          <w:b/>
          <w:i/>
          <w:sz w:val="24"/>
        </w:rPr>
      </w:pPr>
      <w:r w:rsidRPr="00B067CD">
        <w:rPr>
          <w:b/>
          <w:i/>
          <w:sz w:val="24"/>
        </w:rPr>
        <w:t xml:space="preserve">Примерный календарный план воспитательной работы </w:t>
      </w:r>
      <w:r>
        <w:rPr>
          <w:b/>
          <w:i/>
          <w:sz w:val="24"/>
        </w:rPr>
        <w:t xml:space="preserve"> </w:t>
      </w:r>
    </w:p>
    <w:p w:rsidR="006562C1" w:rsidRPr="00B067CD" w:rsidRDefault="006562C1" w:rsidP="006562C1">
      <w:pPr>
        <w:tabs>
          <w:tab w:val="left" w:pos="1455"/>
        </w:tabs>
        <w:jc w:val="center"/>
        <w:rPr>
          <w:b/>
          <w:sz w:val="28"/>
          <w:szCs w:val="24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3715"/>
        <w:gridCol w:w="1990"/>
        <w:gridCol w:w="1327"/>
      </w:tblGrid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  <w:rPr>
                <w:b/>
              </w:rPr>
            </w:pPr>
            <w:r w:rsidRPr="00373AB8">
              <w:rPr>
                <w:b/>
              </w:rPr>
              <w:t>Направление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  <w:rPr>
                <w:b/>
              </w:rPr>
            </w:pPr>
            <w:r w:rsidRPr="00373AB8">
              <w:rPr>
                <w:b/>
              </w:rPr>
              <w:t>Мероприятие, примерная дата проведения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Формы проведения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Участники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Сентябрь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 – нравственное</w:t>
            </w:r>
          </w:p>
          <w:p w:rsidR="006562C1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>
              <w:t>Эстетическое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>
              <w:t>Физическое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 сентября. Праздник «День Знаний»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>Праздник, эстафеты, 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Патриотическое,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Познавательное</w:t>
            </w:r>
            <w:r w:rsidRPr="00373AB8">
              <w:br/>
              <w:t>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3 сентября. День окончания Второй мировой войны. День солидарности в борьбе с терроризмом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>Беседы, просмотр видеороликов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Познавательное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8 сентября. Международный день распространения грамотности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Старшие и подготовительные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Познавательное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8 сентября. День освобождения Донбасса от немецко-фашистских захватчиков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 xml:space="preserve">Оформление уголков по патриотическому </w:t>
            </w:r>
            <w:r w:rsidRPr="00373AB8">
              <w:lastRenderedPageBreak/>
              <w:t>воспитанию «Слава героям землякам», просмотр видео-презентаций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lastRenderedPageBreak/>
              <w:t xml:space="preserve">Старшие и подготовительные </w:t>
            </w:r>
            <w:r w:rsidRPr="00373AB8">
              <w:lastRenderedPageBreak/>
              <w:t>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Трудовое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27 сентября. День воспитателя и всех дошкольных работников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Выставка открыток «Любимому воспитателю»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30 сентября. День воссоединения Донецкой Народной Республики с Российской Федерацией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Старшие подготовительные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Октябрь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 октября. Международный день пожилых людей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Тематические занятия, выставка детских работ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>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 октября. Международный день музыки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Слушание музыки, знакомство с творчеством известных композиторов. Беседы о</w:t>
            </w:r>
            <w:r>
              <w:t>б</w:t>
            </w:r>
            <w:r w:rsidRPr="00373AB8">
              <w:t xml:space="preserve"> истории создания музыкальных произведений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 – 29 октября. «Осенний натюрморт»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Выставка творческих работ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 - нравственное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4 октября.  День защиты животных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Тематические занятия, 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Трудовое, 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5 октября. День учителя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 о профессии «Учитель»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 - нравственное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Третье воскресенье октября. День отца в России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коллаж, эстафеты: «Сильные, смелые, ловкие, умелые»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25 октября. День Флага ДНР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 о государственных символах.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>Все возрастные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>Эстетическое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Познавательное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Последняя неделя октября.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Тематические мероприятия, посвященные приходу осени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Музыкальное развлечение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>Все возрастные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Ноябрь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4 ноября. День народного единства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Тематические занятия, беседы.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</w:t>
            </w:r>
            <w:r w:rsidRPr="00373AB8">
              <w:lastRenderedPageBreak/>
              <w:t>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lastRenderedPageBreak/>
              <w:t>Духовно-нравственное, 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10 ноября.  День сотрудников внутренних дел РФ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Духовно-нравственное, 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Последнее воскресенье ноября. День матери в России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Развлечение, выставка творческих работ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30 ноября. День Государственного герба Российской Федерации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Декабрь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Весь декабрь. «Мастерская Деда Мороза»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Творческая выставка,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акция «Украсим окна»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возраста, родители</w:t>
            </w:r>
          </w:p>
        </w:tc>
      </w:tr>
      <w:tr w:rsidR="006562C1" w:rsidRPr="00373AB8" w:rsidTr="00432DCB">
        <w:trPr>
          <w:trHeight w:val="651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Духовно-нравственное, 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3 декабря. День неизвестного солдата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3 декабря. Международный день инвалидов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337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5 декабря. День добровольца (волонтера) в России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17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Эстетическое, трудовое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8 декабря. Международный день художника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9 декабря. День Героев Отечества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 о Героях Отечества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12 декабря. День Конституции Российской Федерации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Познавательное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25-29 декабря. Новогодние праздники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Музыкальный праздник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lastRenderedPageBreak/>
              <w:t>Январь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9-31 января. Зимние забавы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Выставка детских работ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27 января. День снятия блокады Ленинграда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Февраль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 февраля. День разгрома советскими войсками немецко-фашистских войск в Сталинградской битве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презентации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Познавательное, 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8 февраля. День российской науки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творческие задания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Духовно-нравственное, 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23 февраля. День защитника Отечества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Музыкальное развлечение и спортивный праздник «Мама, папа, я - спортивная семья»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Духовно-нравственное, 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21 февраля. Международный день родного языка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Март</w:t>
            </w:r>
          </w:p>
        </w:tc>
      </w:tr>
      <w:tr w:rsidR="006562C1" w:rsidRPr="00373AB8" w:rsidTr="00432DCB">
        <w:trPr>
          <w:trHeight w:val="1165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>8 марта.  Международный женский день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Музыкальный праздник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27 марта. Всемирный день театра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Театральные постановки сказок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Апрель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12 апреля. День космонавтики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презентации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Познавательное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15-19 апреля. Встреча весны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Праздники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Духовно-нравственное Эстетическое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22 апреля. День земли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просмотры видеороликов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 xml:space="preserve">Группы </w:t>
            </w:r>
            <w:proofErr w:type="spellStart"/>
            <w:r w:rsidRPr="00373AB8">
              <w:t>старшго</w:t>
            </w:r>
            <w:proofErr w:type="spellEnd"/>
            <w:r w:rsidRPr="00373AB8">
              <w:t xml:space="preserve">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Познавательное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30 апреля. День пожарной охраны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 xml:space="preserve">Беседы, чтение художественной литературы, </w:t>
            </w:r>
            <w:r w:rsidRPr="00373AB8">
              <w:lastRenderedPageBreak/>
              <w:t>эстафеты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lastRenderedPageBreak/>
              <w:t>Все возрастные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Май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Патриотическое, трудовое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 мая. Праздник Весны и Труда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творческая выставка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9 мая. День Победы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>Развлечения, беседы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jc w:val="center"/>
            </w:pPr>
            <w:r w:rsidRPr="00373AB8">
              <w:t>выставка рисунков, акция «Украсим окна»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возраста, родители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11 мая. День Донецкой Народной Республики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Выставка рисунков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14 мая. День Конституции ДНР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Тематические 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Подготовительная группа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Духовно-нравственное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19 мая. День детских общественных организаций России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 xml:space="preserve">Группы </w:t>
            </w:r>
            <w:proofErr w:type="gramStart"/>
            <w:r w:rsidRPr="00373AB8">
              <w:t>старшего  и</w:t>
            </w:r>
            <w:proofErr w:type="gramEnd"/>
            <w:r w:rsidRPr="00373AB8">
              <w:t xml:space="preserve"> подготовительного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Духовно-нравственное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24 мая.  День славянской письменности и культуры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презентации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Последняя неделя мая. Выпускной бал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Праздник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Выпускные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Июнь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 июня. Праздник День защиты детей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Акция «Украсим окна», развлечение, эстафеты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6 июня. День русского языка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презентации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12 июня. День России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Акция «Укрась окна»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proofErr w:type="spellStart"/>
            <w:r w:rsidRPr="00373AB8">
              <w:t>Флешмоб</w:t>
            </w:r>
            <w:proofErr w:type="spellEnd"/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среднего и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22 июня. День памяти и скорби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презентация «Когда началась война»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и подготовительного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Июль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Духовно-нравственное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 xml:space="preserve">8 июля. </w:t>
            </w:r>
            <w:r>
              <w:t xml:space="preserve"> День семьи </w:t>
            </w:r>
            <w:proofErr w:type="gramStart"/>
            <w:r>
              <w:t xml:space="preserve">и  </w:t>
            </w:r>
            <w:r w:rsidRPr="00373AB8">
              <w:t>верности</w:t>
            </w:r>
            <w:proofErr w:type="gramEnd"/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 xml:space="preserve">Творческая мастерская </w:t>
            </w:r>
            <w:r w:rsidRPr="00373AB8">
              <w:lastRenderedPageBreak/>
              <w:t>«Ромашки на счастье», 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lastRenderedPageBreak/>
              <w:t xml:space="preserve">Все возрастные </w:t>
            </w:r>
            <w:r w:rsidRPr="00373AB8">
              <w:lastRenderedPageBreak/>
              <w:t>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Духовно-нравственное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27 июля. День памяти детей – жертв войны в Донбассе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Минута молчания, Акция «Ангелы Донбасса», выставка рисунков «Пусть всегда будет мир»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Средние, старшие и подготовительные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9549" w:type="dxa"/>
            <w:gridSpan w:val="4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  <w:rPr>
                <w:b/>
              </w:rPr>
            </w:pPr>
            <w:r w:rsidRPr="00373AB8">
              <w:rPr>
                <w:b/>
              </w:rPr>
              <w:t>Август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Физическое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Этико-эстетическое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Оздоровительное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12 августа. День физкультурника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Спортивные досуги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Патриотическое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22 августа. День Государственного флага Российской Федерации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Акция «Украсим окна», 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</w:t>
            </w:r>
          </w:p>
        </w:tc>
      </w:tr>
      <w:tr w:rsidR="006562C1" w:rsidRPr="00373AB8" w:rsidTr="00432DCB">
        <w:trPr>
          <w:trHeight w:val="170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27 августа. День российского кино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Беседы, презентации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Группы старшего дошкольного возраста, родители</w:t>
            </w:r>
          </w:p>
        </w:tc>
      </w:tr>
      <w:tr w:rsidR="006562C1" w:rsidRPr="00373AB8" w:rsidTr="00432DCB">
        <w:trPr>
          <w:trHeight w:val="911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Последнее воскресенье августа. День города. День Шахтера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Беседы</w:t>
            </w:r>
          </w:p>
        </w:tc>
        <w:tc>
          <w:tcPr>
            <w:tcW w:w="132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</w:t>
            </w:r>
          </w:p>
        </w:tc>
      </w:tr>
      <w:tr w:rsidR="006562C1" w:rsidRPr="00373AB8" w:rsidTr="00432DCB">
        <w:trPr>
          <w:trHeight w:val="1216"/>
          <w:jc w:val="center"/>
        </w:trPr>
        <w:tc>
          <w:tcPr>
            <w:tcW w:w="2517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4"/>
              <w:jc w:val="center"/>
            </w:pPr>
            <w:r w:rsidRPr="00373AB8">
              <w:t>Эстетическое, трудовое, социальное</w:t>
            </w:r>
          </w:p>
        </w:tc>
        <w:tc>
          <w:tcPr>
            <w:tcW w:w="3715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"/>
              <w:jc w:val="center"/>
            </w:pPr>
            <w:r w:rsidRPr="00373AB8">
              <w:t>26-30 августа. Фотовыставка «Как мы провели лето!»</w:t>
            </w:r>
          </w:p>
        </w:tc>
        <w:tc>
          <w:tcPr>
            <w:tcW w:w="1990" w:type="dxa"/>
          </w:tcPr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firstLine="142"/>
              <w:jc w:val="center"/>
            </w:pPr>
            <w:r w:rsidRPr="00373AB8">
              <w:t>Фотовыставка</w:t>
            </w:r>
          </w:p>
        </w:tc>
        <w:tc>
          <w:tcPr>
            <w:tcW w:w="1327" w:type="dxa"/>
          </w:tcPr>
          <w:p w:rsidR="006562C1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  <w:r w:rsidRPr="00373AB8">
              <w:t>Все возрастные группы, родители</w:t>
            </w:r>
          </w:p>
          <w:p w:rsidR="006562C1" w:rsidRPr="00373AB8" w:rsidRDefault="006562C1" w:rsidP="00432DCB">
            <w:pPr>
              <w:tabs>
                <w:tab w:val="left" w:pos="1134"/>
              </w:tabs>
              <w:spacing w:after="13"/>
              <w:ind w:hanging="33"/>
              <w:jc w:val="center"/>
            </w:pPr>
          </w:p>
        </w:tc>
      </w:tr>
    </w:tbl>
    <w:p w:rsidR="006562C1" w:rsidRDefault="006562C1" w:rsidP="006562C1">
      <w:pPr>
        <w:pStyle w:val="a3"/>
        <w:spacing w:before="1"/>
        <w:ind w:left="0" w:firstLine="0"/>
      </w:pPr>
    </w:p>
    <w:p w:rsidR="006562C1" w:rsidRDefault="006562C1" w:rsidP="006562C1">
      <w:pPr>
        <w:pStyle w:val="a3"/>
        <w:spacing w:before="1"/>
        <w:ind w:left="0" w:firstLine="0"/>
      </w:pPr>
    </w:p>
    <w:p w:rsidR="006562C1" w:rsidRDefault="006562C1" w:rsidP="006562C1">
      <w:pPr>
        <w:pStyle w:val="a3"/>
        <w:spacing w:before="1"/>
        <w:ind w:left="0" w:firstLine="0"/>
      </w:pPr>
    </w:p>
    <w:p w:rsidR="006562C1" w:rsidRPr="00133E15" w:rsidRDefault="006562C1" w:rsidP="006562C1">
      <w:pPr>
        <w:shd w:val="clear" w:color="auto" w:fill="F7CAAC" w:themeFill="accent2" w:themeFillTint="66"/>
        <w:jc w:val="center"/>
        <w:rPr>
          <w:b/>
          <w:i/>
          <w:sz w:val="24"/>
        </w:rPr>
      </w:pPr>
      <w:r w:rsidRPr="002D3CD7">
        <w:rPr>
          <w:b/>
          <w:i/>
          <w:sz w:val="24"/>
        </w:rPr>
        <w:t>Часть,</w:t>
      </w:r>
      <w:r w:rsidRPr="002D3CD7">
        <w:rPr>
          <w:b/>
          <w:i/>
          <w:spacing w:val="-4"/>
          <w:sz w:val="24"/>
        </w:rPr>
        <w:t xml:space="preserve"> </w:t>
      </w:r>
      <w:r w:rsidRPr="002D3CD7">
        <w:rPr>
          <w:b/>
          <w:i/>
          <w:sz w:val="24"/>
        </w:rPr>
        <w:t>формируемая</w:t>
      </w:r>
      <w:r w:rsidRPr="002D3CD7">
        <w:rPr>
          <w:b/>
          <w:i/>
          <w:spacing w:val="-3"/>
          <w:sz w:val="24"/>
        </w:rPr>
        <w:t xml:space="preserve"> </w:t>
      </w:r>
      <w:r w:rsidRPr="002D3CD7">
        <w:rPr>
          <w:b/>
          <w:i/>
          <w:sz w:val="24"/>
        </w:rPr>
        <w:t>участниками</w:t>
      </w:r>
      <w:r w:rsidRPr="002D3CD7">
        <w:rPr>
          <w:b/>
          <w:i/>
          <w:spacing w:val="-3"/>
          <w:sz w:val="24"/>
        </w:rPr>
        <w:t xml:space="preserve"> </w:t>
      </w:r>
      <w:r w:rsidRPr="002D3CD7">
        <w:rPr>
          <w:b/>
          <w:i/>
          <w:sz w:val="24"/>
        </w:rPr>
        <w:t>образовательных</w:t>
      </w:r>
      <w:r w:rsidRPr="002D3CD7"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отношений</w:t>
      </w:r>
    </w:p>
    <w:p w:rsidR="006562C1" w:rsidRPr="00133E15" w:rsidRDefault="006562C1" w:rsidP="006562C1">
      <w:pPr>
        <w:spacing w:before="90"/>
        <w:ind w:firstLine="708"/>
        <w:jc w:val="both"/>
        <w:rPr>
          <w:i/>
          <w:sz w:val="24"/>
        </w:rPr>
      </w:pPr>
      <w:r>
        <w:rPr>
          <w:i/>
          <w:sz w:val="24"/>
        </w:rPr>
        <w:t>Часть,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 событий, досугов, праздников, проектов и др. форм работы, отраженных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 работы.</w:t>
      </w:r>
    </w:p>
    <w:p w:rsidR="005E6572" w:rsidRDefault="005E6572"/>
    <w:sectPr w:rsidR="005E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C1"/>
    <w:rsid w:val="005E6572"/>
    <w:rsid w:val="0065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AE504-1E64-46DC-B083-76E2B9CB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6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62C1"/>
    <w:pPr>
      <w:ind w:left="40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62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2024-05-02T02:57:00Z</dcterms:created>
  <dcterms:modified xsi:type="dcterms:W3CDTF">2024-05-02T02:59:00Z</dcterms:modified>
</cp:coreProperties>
</file>